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D5" w:rsidRDefault="00D83E9A">
      <w:pPr>
        <w:pStyle w:val="a4"/>
      </w:pPr>
      <w:r>
        <w:rPr>
          <w:color w:val="112F40"/>
        </w:rPr>
        <w:t>Отчёт</w:t>
      </w:r>
      <w:r>
        <w:rPr>
          <w:color w:val="112F40"/>
          <w:spacing w:val="-5"/>
        </w:rPr>
        <w:t xml:space="preserve"> </w:t>
      </w:r>
      <w:r>
        <w:rPr>
          <w:color w:val="112F40"/>
        </w:rPr>
        <w:t>работы</w:t>
      </w:r>
      <w:r>
        <w:rPr>
          <w:color w:val="112F40"/>
          <w:spacing w:val="-2"/>
        </w:rPr>
        <w:t xml:space="preserve"> </w:t>
      </w:r>
      <w:r>
        <w:rPr>
          <w:color w:val="111111"/>
        </w:rPr>
        <w:t>консультативного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пункта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-3"/>
        </w:rPr>
        <w:t xml:space="preserve"> </w:t>
      </w:r>
      <w:r w:rsidR="009003F1">
        <w:rPr>
          <w:color w:val="111111"/>
        </w:rPr>
        <w:t>2020</w:t>
      </w:r>
      <w:r>
        <w:rPr>
          <w:color w:val="111111"/>
          <w:spacing w:val="79"/>
        </w:rPr>
        <w:t xml:space="preserve"> </w:t>
      </w:r>
      <w:r w:rsidR="009003F1">
        <w:rPr>
          <w:color w:val="111111"/>
        </w:rPr>
        <w:t>-2021</w:t>
      </w:r>
    </w:p>
    <w:p w:rsidR="003262D5" w:rsidRDefault="00D83E9A">
      <w:pPr>
        <w:pStyle w:val="a4"/>
        <w:spacing w:before="184"/>
        <w:ind w:left="3687" w:right="3668"/>
        <w:jc w:val="center"/>
      </w:pPr>
      <w:r>
        <w:rPr>
          <w:color w:val="111111"/>
        </w:rPr>
        <w:t>учебный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год</w:t>
      </w:r>
    </w:p>
    <w:p w:rsidR="003262D5" w:rsidRDefault="003262D5">
      <w:pPr>
        <w:pStyle w:val="a3"/>
        <w:ind w:left="0"/>
        <w:rPr>
          <w:sz w:val="34"/>
        </w:rPr>
      </w:pPr>
    </w:p>
    <w:p w:rsidR="003262D5" w:rsidRPr="009003F1" w:rsidRDefault="00D83E9A">
      <w:pPr>
        <w:pStyle w:val="a3"/>
        <w:spacing w:before="206" w:line="360" w:lineRule="auto"/>
        <w:ind w:right="558" w:firstLine="360"/>
      </w:pPr>
      <w:r w:rsidRPr="009003F1">
        <w:t>В целях обеспечения единства и преемственности семейного и общественного</w:t>
      </w:r>
      <w:r w:rsidRPr="009003F1">
        <w:rPr>
          <w:spacing w:val="-57"/>
        </w:rPr>
        <w:t xml:space="preserve"> </w:t>
      </w:r>
      <w:r w:rsidRPr="009003F1">
        <w:t>воспитания, оказания психолого-педагогической помощи родителям (законным</w:t>
      </w:r>
      <w:r w:rsidRPr="009003F1">
        <w:rPr>
          <w:spacing w:val="1"/>
        </w:rPr>
        <w:t xml:space="preserve"> </w:t>
      </w:r>
      <w:r w:rsidRPr="009003F1">
        <w:t>представителям),</w:t>
      </w:r>
      <w:r w:rsidRPr="009003F1">
        <w:rPr>
          <w:spacing w:val="-3"/>
        </w:rPr>
        <w:t xml:space="preserve"> </w:t>
      </w:r>
      <w:r w:rsidRPr="009003F1">
        <w:t>поддержки всестороннего</w:t>
      </w:r>
      <w:r w:rsidRPr="009003F1">
        <w:rPr>
          <w:spacing w:val="-4"/>
        </w:rPr>
        <w:t xml:space="preserve"> </w:t>
      </w:r>
      <w:r w:rsidRPr="009003F1">
        <w:t>развития</w:t>
      </w:r>
      <w:r w:rsidRPr="009003F1">
        <w:rPr>
          <w:spacing w:val="-2"/>
        </w:rPr>
        <w:t xml:space="preserve"> </w:t>
      </w:r>
      <w:r w:rsidRPr="009003F1">
        <w:t>личности</w:t>
      </w:r>
      <w:r w:rsidRPr="009003F1">
        <w:rPr>
          <w:spacing w:val="-1"/>
        </w:rPr>
        <w:t xml:space="preserve"> </w:t>
      </w:r>
      <w:r w:rsidRPr="009003F1">
        <w:t>детей,</w:t>
      </w:r>
      <w:r w:rsidRPr="009003F1">
        <w:rPr>
          <w:spacing w:val="-3"/>
        </w:rPr>
        <w:t xml:space="preserve"> </w:t>
      </w:r>
      <w:r w:rsidRPr="009003F1">
        <w:t>в</w:t>
      </w:r>
      <w:r w:rsidRPr="009003F1">
        <w:rPr>
          <w:spacing w:val="-3"/>
        </w:rPr>
        <w:t xml:space="preserve"> </w:t>
      </w:r>
      <w:r w:rsidRPr="009003F1">
        <w:t>МКДОУ</w:t>
      </w:r>
    </w:p>
    <w:p w:rsidR="003262D5" w:rsidRDefault="00D83E9A">
      <w:pPr>
        <w:pStyle w:val="a3"/>
        <w:spacing w:before="2" w:line="360" w:lineRule="auto"/>
        <w:ind w:right="177"/>
      </w:pPr>
      <w:r>
        <w:rPr>
          <w:color w:val="111111"/>
        </w:rPr>
        <w:t>«Детский сад «Березка»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создан консультативный пункт, который</w:t>
      </w:r>
      <w:r>
        <w:rPr>
          <w:color w:val="111111"/>
          <w:spacing w:val="60"/>
        </w:rPr>
        <w:t xml:space="preserve"> </w:t>
      </w:r>
      <w:r>
        <w:rPr>
          <w:color w:val="111111"/>
        </w:rPr>
        <w:t>начал свою работу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октябре</w:t>
      </w:r>
      <w:r>
        <w:rPr>
          <w:color w:val="111111"/>
          <w:spacing w:val="59"/>
        </w:rPr>
        <w:t xml:space="preserve"> </w:t>
      </w:r>
      <w:r>
        <w:rPr>
          <w:color w:val="111111"/>
        </w:rPr>
        <w:t>2015 года.</w:t>
      </w:r>
    </w:p>
    <w:p w:rsidR="003262D5" w:rsidRDefault="00D83E9A">
      <w:pPr>
        <w:pStyle w:val="a3"/>
        <w:spacing w:line="360" w:lineRule="auto"/>
        <w:ind w:firstLine="180"/>
      </w:pPr>
      <w:r>
        <w:rPr>
          <w:color w:val="111111"/>
        </w:rPr>
        <w:t>Основными принципами работы консультативного пункта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ДОУ являются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добровольность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 компетентность.</w:t>
      </w:r>
    </w:p>
    <w:p w:rsidR="003262D5" w:rsidRDefault="00D83E9A">
      <w:pPr>
        <w:pStyle w:val="a3"/>
        <w:spacing w:line="360" w:lineRule="auto"/>
        <w:ind w:right="371"/>
      </w:pPr>
      <w:r>
        <w:t>Основным содержанием работы Консультационного пункта в ДОУ на первом этапе</w:t>
      </w:r>
      <w:r>
        <w:rPr>
          <w:spacing w:val="-58"/>
        </w:rPr>
        <w:t xml:space="preserve"> </w:t>
      </w:r>
      <w:r>
        <w:t>была разработка нормативно-правовой базы, регулирующей деятельность:</w:t>
      </w:r>
      <w:r>
        <w:rPr>
          <w:spacing w:val="1"/>
        </w:rPr>
        <w:t xml:space="preserve"> </w:t>
      </w:r>
      <w:r>
        <w:t>Утверждено положение, которое определяет его основные задачи – это оказание</w:t>
      </w:r>
      <w:r>
        <w:rPr>
          <w:spacing w:val="1"/>
        </w:rPr>
        <w:t xml:space="preserve"> </w:t>
      </w:r>
      <w:r>
        <w:t>всесторонней помощи родителям (законным представителям) детей дошкольного</w:t>
      </w:r>
      <w:r>
        <w:rPr>
          <w:spacing w:val="1"/>
        </w:rPr>
        <w:t xml:space="preserve"> </w:t>
      </w:r>
      <w:r>
        <w:t>возраста, посещающих и не посещающих ДОО, при обеспечении единства и</w:t>
      </w:r>
      <w:r>
        <w:rPr>
          <w:spacing w:val="1"/>
        </w:rPr>
        <w:t xml:space="preserve"> </w:t>
      </w:r>
      <w:r>
        <w:t>преемственности семейного и общественного</w:t>
      </w:r>
      <w:r>
        <w:rPr>
          <w:spacing w:val="-1"/>
        </w:rPr>
        <w:t xml:space="preserve"> </w:t>
      </w:r>
      <w:r>
        <w:t>воспитания;</w:t>
      </w:r>
    </w:p>
    <w:p w:rsidR="003262D5" w:rsidRDefault="00D83E9A">
      <w:pPr>
        <w:pStyle w:val="a3"/>
        <w:spacing w:before="1" w:line="360" w:lineRule="auto"/>
        <w:ind w:right="558" w:firstLine="360"/>
      </w:pPr>
      <w:r>
        <w:rPr>
          <w:color w:val="111111"/>
        </w:rPr>
        <w:t>Приказ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«Об открытии консультативного пункта». Непосредственное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руководство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консультативным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пунктом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осуществляется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старшим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воспитателем</w:t>
      </w:r>
    </w:p>
    <w:p w:rsidR="003262D5" w:rsidRDefault="00D83E9A">
      <w:pPr>
        <w:pStyle w:val="a3"/>
        <w:spacing w:line="360" w:lineRule="auto"/>
      </w:pPr>
      <w:r>
        <w:rPr>
          <w:color w:val="111111"/>
        </w:rPr>
        <w:t>Виноградовой</w:t>
      </w:r>
      <w:r>
        <w:rPr>
          <w:color w:val="111111"/>
          <w:spacing w:val="1"/>
        </w:rPr>
        <w:t xml:space="preserve"> </w:t>
      </w:r>
      <w:proofErr w:type="gramStart"/>
      <w:r>
        <w:rPr>
          <w:color w:val="111111"/>
        </w:rPr>
        <w:t>Л.В..</w:t>
      </w:r>
      <w:proofErr w:type="gramEnd"/>
      <w:r>
        <w:rPr>
          <w:color w:val="111111"/>
          <w:spacing w:val="1"/>
        </w:rPr>
        <w:t xml:space="preserve"> </w:t>
      </w:r>
      <w:r>
        <w:rPr>
          <w:color w:val="111111"/>
        </w:rPr>
        <w:t>Контроль над исполнением, осуществляется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заведующей ДОУ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Суббота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Е.В.</w:t>
      </w:r>
    </w:p>
    <w:p w:rsidR="003262D5" w:rsidRDefault="00D83E9A">
      <w:pPr>
        <w:pStyle w:val="a3"/>
        <w:ind w:left="460"/>
      </w:pPr>
      <w:r>
        <w:rPr>
          <w:color w:val="111111"/>
        </w:rPr>
        <w:t>Работу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ведет следующий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состав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педагогов:</w:t>
      </w:r>
    </w:p>
    <w:p w:rsidR="003262D5" w:rsidRDefault="00D83E9A">
      <w:pPr>
        <w:pStyle w:val="a3"/>
        <w:spacing w:before="137" w:line="360" w:lineRule="auto"/>
        <w:ind w:left="460" w:right="2877"/>
      </w:pPr>
      <w:r>
        <w:rPr>
          <w:color w:val="111111"/>
        </w:rPr>
        <w:t>Бадамшина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О.Н. – музыкальный руководитель;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Морозова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А.В. –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педагог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психолог;</w:t>
      </w:r>
    </w:p>
    <w:p w:rsidR="003262D5" w:rsidRDefault="00D83E9A">
      <w:pPr>
        <w:pStyle w:val="a3"/>
        <w:spacing w:line="360" w:lineRule="auto"/>
        <w:ind w:left="460" w:right="2877"/>
      </w:pPr>
      <w:r>
        <w:rPr>
          <w:color w:val="111111"/>
        </w:rPr>
        <w:t>Коновалова Л.И. – инструктор по физической культуре;</w:t>
      </w:r>
      <w:r>
        <w:rPr>
          <w:color w:val="111111"/>
          <w:spacing w:val="-57"/>
        </w:rPr>
        <w:t xml:space="preserve"> </w:t>
      </w:r>
      <w:proofErr w:type="spellStart"/>
      <w:r w:rsidR="009003F1">
        <w:rPr>
          <w:color w:val="111111"/>
        </w:rPr>
        <w:t>Гайнулова</w:t>
      </w:r>
      <w:proofErr w:type="spellEnd"/>
      <w:r w:rsidR="009003F1">
        <w:rPr>
          <w:color w:val="111111"/>
        </w:rPr>
        <w:t xml:space="preserve"> А.В.</w:t>
      </w:r>
      <w:r>
        <w:rPr>
          <w:color w:val="111111"/>
        </w:rPr>
        <w:t xml:space="preserve"> –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учитель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логопед;</w:t>
      </w:r>
    </w:p>
    <w:p w:rsidR="003262D5" w:rsidRDefault="00D83E9A">
      <w:pPr>
        <w:pStyle w:val="a3"/>
        <w:ind w:left="460"/>
      </w:pPr>
      <w:r>
        <w:rPr>
          <w:color w:val="111111"/>
        </w:rPr>
        <w:t>Алёшина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Т.В.-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воспитатель;</w:t>
      </w:r>
    </w:p>
    <w:p w:rsidR="003262D5" w:rsidRDefault="00D83E9A">
      <w:pPr>
        <w:pStyle w:val="a3"/>
        <w:spacing w:before="138"/>
        <w:ind w:left="460"/>
      </w:pPr>
      <w:proofErr w:type="spellStart"/>
      <w:r>
        <w:rPr>
          <w:color w:val="111111"/>
        </w:rPr>
        <w:t>Шетемирова</w:t>
      </w:r>
      <w:proofErr w:type="spellEnd"/>
      <w:r>
        <w:rPr>
          <w:color w:val="111111"/>
          <w:spacing w:val="-3"/>
        </w:rPr>
        <w:t xml:space="preserve"> </w:t>
      </w:r>
      <w:r>
        <w:rPr>
          <w:color w:val="111111"/>
        </w:rPr>
        <w:t>Д.Н.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–воспитатель;</w:t>
      </w:r>
    </w:p>
    <w:p w:rsidR="003262D5" w:rsidRDefault="00D83E9A">
      <w:pPr>
        <w:pStyle w:val="a3"/>
        <w:spacing w:before="139" w:line="360" w:lineRule="auto"/>
        <w:ind w:right="259" w:firstLine="360"/>
      </w:pPr>
      <w:r>
        <w:rPr>
          <w:color w:val="111111"/>
        </w:rPr>
        <w:t>График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работы консультативного пункта, утверждается в сентябре 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учебный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год, специалисты работают каждую среду месяца в первой и второй половине дня. А</w:t>
      </w:r>
      <w:r>
        <w:rPr>
          <w:color w:val="111111"/>
          <w:spacing w:val="-57"/>
        </w:rPr>
        <w:t xml:space="preserve"> </w:t>
      </w:r>
      <w:proofErr w:type="gramStart"/>
      <w:r>
        <w:rPr>
          <w:color w:val="111111"/>
        </w:rPr>
        <w:t>так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же</w:t>
      </w:r>
      <w:proofErr w:type="gramEnd"/>
      <w:r>
        <w:rPr>
          <w:color w:val="111111"/>
        </w:rPr>
        <w:t xml:space="preserve"> по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запросу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родителей в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удобное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них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время.</w:t>
      </w:r>
    </w:p>
    <w:p w:rsidR="003262D5" w:rsidRDefault="00D83E9A">
      <w:pPr>
        <w:pStyle w:val="a3"/>
        <w:spacing w:line="275" w:lineRule="exact"/>
        <w:ind w:left="520"/>
      </w:pPr>
      <w:r>
        <w:t>План</w:t>
      </w:r>
      <w:r>
        <w:rPr>
          <w:spacing w:val="5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Консультационного</w:t>
      </w:r>
      <w:r>
        <w:rPr>
          <w:spacing w:val="-2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год;</w:t>
      </w:r>
    </w:p>
    <w:p w:rsidR="003262D5" w:rsidRDefault="00D83E9A">
      <w:pPr>
        <w:pStyle w:val="a3"/>
        <w:spacing w:before="139" w:line="360" w:lineRule="auto"/>
        <w:ind w:firstLine="360"/>
        <w:rPr>
          <w:b/>
        </w:rPr>
      </w:pPr>
      <w:r>
        <w:rPr>
          <w:color w:val="111111"/>
        </w:rPr>
        <w:t>Основными формами деятельности консультативного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пункта являются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консультации</w:t>
      </w:r>
      <w:r>
        <w:rPr>
          <w:b/>
          <w:color w:val="111111"/>
        </w:rPr>
        <w:t xml:space="preserve">, </w:t>
      </w:r>
      <w:r>
        <w:rPr>
          <w:color w:val="111111"/>
        </w:rPr>
        <w:t>теоретические и практические семинары для родителей (законных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представителей),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диагностические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обследования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дошкольников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специалистами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ДОУ</w:t>
      </w:r>
      <w:r>
        <w:rPr>
          <w:b/>
          <w:color w:val="111111"/>
        </w:rPr>
        <w:t>;</w:t>
      </w:r>
    </w:p>
    <w:p w:rsidR="003262D5" w:rsidRDefault="003262D5">
      <w:pPr>
        <w:spacing w:line="360" w:lineRule="auto"/>
        <w:sectPr w:rsidR="003262D5">
          <w:type w:val="continuous"/>
          <w:pgSz w:w="11910" w:h="16840"/>
          <w:pgMar w:top="1260" w:right="1340" w:bottom="280" w:left="1460" w:header="720" w:footer="720" w:gutter="0"/>
          <w:cols w:space="720"/>
        </w:sectPr>
      </w:pPr>
    </w:p>
    <w:p w:rsidR="003262D5" w:rsidRDefault="00D83E9A">
      <w:pPr>
        <w:pStyle w:val="a3"/>
        <w:spacing w:before="73" w:line="360" w:lineRule="auto"/>
        <w:ind w:right="25" w:firstLine="420"/>
      </w:pPr>
      <w:r>
        <w:lastRenderedPageBreak/>
        <w:t>Имеется журнал</w:t>
      </w:r>
      <w:r>
        <w:rPr>
          <w:spacing w:val="1"/>
        </w:rPr>
        <w:t xml:space="preserve"> </w:t>
      </w:r>
      <w:r>
        <w:t>регистрации оказания методической, диагностической и</w:t>
      </w:r>
      <w:r>
        <w:rPr>
          <w:spacing w:val="1"/>
        </w:rPr>
        <w:t xml:space="preserve"> </w:t>
      </w:r>
      <w:r>
        <w:t>консультативной помощи;</w:t>
      </w:r>
      <w:r>
        <w:rPr>
          <w:spacing w:val="1"/>
        </w:rPr>
        <w:t xml:space="preserve"> </w:t>
      </w:r>
      <w:r>
        <w:t>бланки заявлений для родителей, журнал предварительной</w:t>
      </w:r>
      <w:r>
        <w:rPr>
          <w:spacing w:val="-57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родителей,</w:t>
      </w:r>
      <w:r>
        <w:rPr>
          <w:spacing w:val="-2"/>
        </w:rPr>
        <w:t xml:space="preserve"> </w:t>
      </w:r>
      <w:r>
        <w:t>журнал учета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КП;</w:t>
      </w:r>
      <w:r>
        <w:rPr>
          <w:spacing w:val="-3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примерного</w:t>
      </w:r>
      <w:r>
        <w:rPr>
          <w:spacing w:val="-2"/>
        </w:rPr>
        <w:t xml:space="preserve"> </w:t>
      </w:r>
      <w:r>
        <w:t>договора</w:t>
      </w:r>
      <w:r>
        <w:rPr>
          <w:spacing w:val="-57"/>
        </w:rPr>
        <w:t xml:space="preserve"> </w:t>
      </w:r>
      <w:r>
        <w:t>о согласии родителей на психолого-медико-педагогическое обследование ребенка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услуги.</w:t>
      </w:r>
    </w:p>
    <w:p w:rsidR="003262D5" w:rsidRDefault="00D83E9A">
      <w:pPr>
        <w:pStyle w:val="1"/>
        <w:spacing w:before="2"/>
        <w:ind w:left="460"/>
        <w:rPr>
          <w:b w:val="0"/>
        </w:rPr>
      </w:pPr>
      <w:r>
        <w:rPr>
          <w:color w:val="111111"/>
        </w:rPr>
        <w:t>Правовой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основой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деятельности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консультативного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пункта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являются</w:t>
      </w:r>
      <w:r>
        <w:rPr>
          <w:b w:val="0"/>
          <w:color w:val="111111"/>
        </w:rPr>
        <w:t>:</w:t>
      </w:r>
    </w:p>
    <w:p w:rsidR="003262D5" w:rsidRDefault="00D83E9A">
      <w:pPr>
        <w:pStyle w:val="a5"/>
        <w:numPr>
          <w:ilvl w:val="0"/>
          <w:numId w:val="1"/>
        </w:numPr>
        <w:tabs>
          <w:tab w:val="left" w:pos="1180"/>
          <w:tab w:val="left" w:pos="1181"/>
        </w:tabs>
        <w:spacing w:before="139"/>
        <w:ind w:hanging="361"/>
        <w:rPr>
          <w:sz w:val="24"/>
        </w:rPr>
      </w:pPr>
      <w:r>
        <w:rPr>
          <w:color w:val="111111"/>
          <w:sz w:val="24"/>
        </w:rPr>
        <w:t>Конвенция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ООН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правах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ребенка;</w:t>
      </w:r>
    </w:p>
    <w:p w:rsidR="003262D5" w:rsidRDefault="00D83E9A">
      <w:pPr>
        <w:pStyle w:val="a5"/>
        <w:numPr>
          <w:ilvl w:val="0"/>
          <w:numId w:val="1"/>
        </w:numPr>
        <w:tabs>
          <w:tab w:val="left" w:pos="1180"/>
          <w:tab w:val="left" w:pos="1181"/>
        </w:tabs>
        <w:ind w:hanging="361"/>
        <w:rPr>
          <w:b/>
          <w:sz w:val="24"/>
        </w:rPr>
      </w:pPr>
      <w:r>
        <w:rPr>
          <w:color w:val="111111"/>
          <w:sz w:val="24"/>
        </w:rPr>
        <w:t>Конституция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РФ</w:t>
      </w:r>
      <w:r>
        <w:rPr>
          <w:b/>
          <w:color w:val="111111"/>
          <w:sz w:val="24"/>
        </w:rPr>
        <w:t>;</w:t>
      </w:r>
    </w:p>
    <w:p w:rsidR="003262D5" w:rsidRDefault="00D83E9A">
      <w:pPr>
        <w:pStyle w:val="a5"/>
        <w:numPr>
          <w:ilvl w:val="0"/>
          <w:numId w:val="1"/>
        </w:numPr>
        <w:tabs>
          <w:tab w:val="left" w:pos="1180"/>
          <w:tab w:val="left" w:pos="1181"/>
        </w:tabs>
        <w:ind w:hanging="361"/>
        <w:rPr>
          <w:sz w:val="24"/>
        </w:rPr>
      </w:pPr>
      <w:r>
        <w:rPr>
          <w:color w:val="111111"/>
          <w:sz w:val="24"/>
        </w:rPr>
        <w:t>Семейный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кодекс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РФ;</w:t>
      </w:r>
    </w:p>
    <w:p w:rsidR="003262D5" w:rsidRDefault="00D83E9A">
      <w:pPr>
        <w:pStyle w:val="a5"/>
        <w:numPr>
          <w:ilvl w:val="0"/>
          <w:numId w:val="1"/>
        </w:numPr>
        <w:tabs>
          <w:tab w:val="left" w:pos="1180"/>
          <w:tab w:val="left" w:pos="1181"/>
        </w:tabs>
        <w:spacing w:before="135" w:line="350" w:lineRule="auto"/>
        <w:ind w:right="984"/>
        <w:rPr>
          <w:sz w:val="24"/>
        </w:rPr>
      </w:pPr>
      <w:r>
        <w:rPr>
          <w:sz w:val="24"/>
        </w:rPr>
        <w:t>Федеральный 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«Об образовании в Российской Федерации» от</w:t>
      </w:r>
      <w:r>
        <w:rPr>
          <w:spacing w:val="-57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273-ФЗ;</w:t>
      </w:r>
    </w:p>
    <w:p w:rsidR="003262D5" w:rsidRDefault="00D83E9A">
      <w:pPr>
        <w:pStyle w:val="a5"/>
        <w:numPr>
          <w:ilvl w:val="0"/>
          <w:numId w:val="1"/>
        </w:numPr>
        <w:tabs>
          <w:tab w:val="left" w:pos="1180"/>
          <w:tab w:val="left" w:pos="1181"/>
        </w:tabs>
        <w:spacing w:before="16" w:line="355" w:lineRule="auto"/>
        <w:ind w:right="271"/>
        <w:rPr>
          <w:sz w:val="24"/>
        </w:rPr>
      </w:pPr>
      <w:r>
        <w:rPr>
          <w:sz w:val="24"/>
        </w:rPr>
        <w:t>Письмо</w:t>
      </w:r>
      <w:r>
        <w:rPr>
          <w:spacing w:val="57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внедрении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равных стартовых возможностей получения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для детей из разных социальных групп и слоев населения» от</w:t>
      </w:r>
      <w:r>
        <w:rPr>
          <w:spacing w:val="-57"/>
          <w:sz w:val="24"/>
        </w:rPr>
        <w:t xml:space="preserve"> </w:t>
      </w:r>
      <w:r>
        <w:rPr>
          <w:sz w:val="24"/>
        </w:rPr>
        <w:t>31.01.2008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03-133;</w:t>
      </w:r>
    </w:p>
    <w:p w:rsidR="003262D5" w:rsidRDefault="00D83E9A">
      <w:pPr>
        <w:pStyle w:val="a5"/>
        <w:numPr>
          <w:ilvl w:val="0"/>
          <w:numId w:val="1"/>
        </w:numPr>
        <w:tabs>
          <w:tab w:val="left" w:pos="1180"/>
          <w:tab w:val="left" w:pos="1181"/>
        </w:tabs>
        <w:spacing w:before="12" w:line="348" w:lineRule="auto"/>
        <w:ind w:right="140"/>
        <w:rPr>
          <w:sz w:val="24"/>
        </w:rPr>
      </w:pPr>
      <w:r>
        <w:rPr>
          <w:color w:val="111111"/>
          <w:sz w:val="24"/>
        </w:rPr>
        <w:t xml:space="preserve">Закон РФ «Об основных гарантиях прав ребенка» </w:t>
      </w:r>
      <w:r>
        <w:rPr>
          <w:color w:val="21272E"/>
          <w:sz w:val="24"/>
        </w:rPr>
        <w:t>от 24 июля 1998 г. N 124-</w:t>
      </w:r>
      <w:r>
        <w:rPr>
          <w:color w:val="21272E"/>
          <w:spacing w:val="-57"/>
          <w:sz w:val="24"/>
        </w:rPr>
        <w:t xml:space="preserve"> </w:t>
      </w:r>
      <w:r>
        <w:rPr>
          <w:color w:val="21272E"/>
          <w:sz w:val="24"/>
        </w:rPr>
        <w:t>ФЗ;</w:t>
      </w:r>
    </w:p>
    <w:p w:rsidR="003262D5" w:rsidRDefault="00D83E9A">
      <w:pPr>
        <w:pStyle w:val="a5"/>
        <w:numPr>
          <w:ilvl w:val="0"/>
          <w:numId w:val="1"/>
        </w:numPr>
        <w:tabs>
          <w:tab w:val="left" w:pos="1180"/>
          <w:tab w:val="left" w:pos="1181"/>
        </w:tabs>
        <w:spacing w:before="19" w:line="357" w:lineRule="auto"/>
        <w:ind w:right="243"/>
        <w:rPr>
          <w:b/>
          <w:sz w:val="24"/>
        </w:rPr>
      </w:pPr>
      <w:r>
        <w:rPr>
          <w:color w:val="111111"/>
          <w:sz w:val="24"/>
        </w:rPr>
        <w:t>Постановление Главного государственного санитарного врача РФ от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15.05.2013 № 26 «Об утверждении СанПиН 2.4.1.3049-13 «Санитарно-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эпидемиологические требования к устройству, содержанию и организации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режима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работы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дошкольных</w:t>
      </w:r>
      <w:r>
        <w:rPr>
          <w:color w:val="111111"/>
          <w:spacing w:val="2"/>
          <w:sz w:val="24"/>
        </w:rPr>
        <w:t xml:space="preserve"> </w:t>
      </w:r>
      <w:r>
        <w:rPr>
          <w:color w:val="111111"/>
          <w:sz w:val="24"/>
        </w:rPr>
        <w:t>образовательных организаций</w:t>
      </w:r>
      <w:r>
        <w:rPr>
          <w:b/>
          <w:color w:val="111111"/>
          <w:sz w:val="24"/>
        </w:rPr>
        <w:t>»»;</w:t>
      </w:r>
    </w:p>
    <w:p w:rsidR="003262D5" w:rsidRDefault="00D83E9A">
      <w:pPr>
        <w:pStyle w:val="a5"/>
        <w:numPr>
          <w:ilvl w:val="0"/>
          <w:numId w:val="1"/>
        </w:numPr>
        <w:tabs>
          <w:tab w:val="left" w:pos="1180"/>
          <w:tab w:val="left" w:pos="1181"/>
        </w:tabs>
        <w:spacing w:before="1" w:line="355" w:lineRule="auto"/>
        <w:ind w:right="335"/>
        <w:rPr>
          <w:b/>
          <w:sz w:val="24"/>
        </w:rPr>
      </w:pPr>
      <w:r>
        <w:rPr>
          <w:color w:val="111111"/>
          <w:sz w:val="24"/>
        </w:rPr>
        <w:t>Приказ Министерства образования и науки Российской Федерации от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17.10.2013 г. № 1155 г. Москва «Об утверждении федерального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государственного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образовательного</w:t>
      </w:r>
      <w:r>
        <w:rPr>
          <w:color w:val="111111"/>
          <w:spacing w:val="-3"/>
          <w:sz w:val="24"/>
        </w:rPr>
        <w:t xml:space="preserve"> </w:t>
      </w:r>
      <w:r>
        <w:rPr>
          <w:color w:val="111111"/>
          <w:sz w:val="24"/>
        </w:rPr>
        <w:t>стандарта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дошкольного</w:t>
      </w:r>
      <w:r>
        <w:rPr>
          <w:color w:val="111111"/>
          <w:spacing w:val="-4"/>
          <w:sz w:val="24"/>
        </w:rPr>
        <w:t xml:space="preserve"> </w:t>
      </w:r>
      <w:r>
        <w:rPr>
          <w:color w:val="111111"/>
          <w:sz w:val="24"/>
        </w:rPr>
        <w:t>образования</w:t>
      </w:r>
      <w:r>
        <w:rPr>
          <w:b/>
          <w:color w:val="111111"/>
          <w:sz w:val="24"/>
        </w:rPr>
        <w:t>;</w:t>
      </w:r>
    </w:p>
    <w:p w:rsidR="003262D5" w:rsidRDefault="00D83E9A">
      <w:pPr>
        <w:pStyle w:val="a5"/>
        <w:numPr>
          <w:ilvl w:val="0"/>
          <w:numId w:val="1"/>
        </w:numPr>
        <w:tabs>
          <w:tab w:val="left" w:pos="1180"/>
          <w:tab w:val="left" w:pos="1181"/>
        </w:tabs>
        <w:spacing w:before="8" w:line="348" w:lineRule="auto"/>
        <w:ind w:right="167"/>
        <w:rPr>
          <w:sz w:val="24"/>
        </w:rPr>
      </w:pPr>
      <w:r>
        <w:rPr>
          <w:color w:val="111111"/>
          <w:sz w:val="24"/>
        </w:rPr>
        <w:t>Инструктивно-методическое письмо Министерства образования России «О</w:t>
      </w:r>
      <w:r>
        <w:rPr>
          <w:color w:val="111111"/>
          <w:spacing w:val="-57"/>
          <w:sz w:val="24"/>
        </w:rPr>
        <w:t xml:space="preserve"> </w:t>
      </w:r>
      <w:r>
        <w:rPr>
          <w:color w:val="111111"/>
          <w:sz w:val="24"/>
        </w:rPr>
        <w:t>гигиенических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требованиях</w:t>
      </w:r>
      <w:r>
        <w:rPr>
          <w:color w:val="111111"/>
          <w:spacing w:val="1"/>
          <w:sz w:val="24"/>
        </w:rPr>
        <w:t xml:space="preserve"> </w:t>
      </w:r>
      <w:r>
        <w:rPr>
          <w:color w:val="111111"/>
          <w:sz w:val="24"/>
        </w:rPr>
        <w:t>и</w:t>
      </w:r>
      <w:r>
        <w:rPr>
          <w:color w:val="111111"/>
          <w:spacing w:val="-1"/>
          <w:sz w:val="24"/>
        </w:rPr>
        <w:t xml:space="preserve"> </w:t>
      </w:r>
      <w:r>
        <w:rPr>
          <w:color w:val="111111"/>
          <w:sz w:val="24"/>
        </w:rPr>
        <w:t>максимальной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нагрузке</w:t>
      </w:r>
      <w:r>
        <w:rPr>
          <w:color w:val="111111"/>
          <w:spacing w:val="-2"/>
          <w:sz w:val="24"/>
        </w:rPr>
        <w:t xml:space="preserve"> </w:t>
      </w:r>
      <w:r>
        <w:rPr>
          <w:color w:val="111111"/>
          <w:sz w:val="24"/>
        </w:rPr>
        <w:t>для</w:t>
      </w:r>
    </w:p>
    <w:p w:rsidR="003262D5" w:rsidRDefault="00D83E9A">
      <w:pPr>
        <w:pStyle w:val="a3"/>
        <w:spacing w:before="16"/>
        <w:ind w:left="1180"/>
        <w:rPr>
          <w:b/>
        </w:rPr>
      </w:pPr>
      <w:r>
        <w:rPr>
          <w:color w:val="111111"/>
        </w:rPr>
        <w:t>детей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дошкольного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возраста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организованных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формах обучения</w:t>
      </w:r>
      <w:r>
        <w:rPr>
          <w:b/>
          <w:color w:val="111111"/>
        </w:rPr>
        <w:t>».</w:t>
      </w:r>
    </w:p>
    <w:p w:rsidR="003262D5" w:rsidRDefault="00D83E9A">
      <w:pPr>
        <w:pStyle w:val="a3"/>
        <w:spacing w:before="138"/>
      </w:pPr>
      <w:r>
        <w:t>На</w:t>
      </w:r>
      <w:r>
        <w:rPr>
          <w:spacing w:val="54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родительском</w:t>
      </w:r>
      <w:r>
        <w:rPr>
          <w:spacing w:val="-3"/>
        </w:rPr>
        <w:t xml:space="preserve"> </w:t>
      </w:r>
      <w:r>
        <w:t>собрании</w:t>
      </w:r>
      <w:r>
        <w:rPr>
          <w:spacing w:val="-1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proofErr w:type="gramStart"/>
      <w:r>
        <w:t>детей</w:t>
      </w:r>
      <w:proofErr w:type="gramEnd"/>
      <w:r>
        <w:rPr>
          <w:spacing w:val="-2"/>
        </w:rPr>
        <w:t xml:space="preserve"> </w:t>
      </w:r>
      <w:r>
        <w:t>посещающих</w:t>
      </w:r>
      <w:r>
        <w:rPr>
          <w:spacing w:val="1"/>
        </w:rPr>
        <w:t xml:space="preserve"> </w:t>
      </w:r>
      <w:r>
        <w:t>ДОУ</w:t>
      </w:r>
    </w:p>
    <w:p w:rsidR="003262D5" w:rsidRDefault="00D83E9A">
      <w:pPr>
        <w:pStyle w:val="a3"/>
        <w:spacing w:before="139" w:line="360" w:lineRule="auto"/>
        <w:ind w:right="25"/>
      </w:pPr>
      <w:r>
        <w:t>информированы о предоставлении муниципальной услуги.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 ДОУ размещена</w:t>
      </w:r>
      <w:r>
        <w:rPr>
          <w:spacing w:val="-57"/>
        </w:rPr>
        <w:t xml:space="preserve"> </w:t>
      </w:r>
      <w:r>
        <w:t>информация о предоставлении муниципальной услуги, так же дано объявление в</w:t>
      </w:r>
      <w:r>
        <w:rPr>
          <w:spacing w:val="1"/>
        </w:rPr>
        <w:t xml:space="preserve"> </w:t>
      </w:r>
      <w:r>
        <w:t>газету.</w:t>
      </w:r>
      <w:r>
        <w:rPr>
          <w:spacing w:val="1"/>
        </w:rPr>
        <w:t xml:space="preserve"> </w:t>
      </w:r>
      <w:r>
        <w:rPr>
          <w:color w:val="111111"/>
        </w:rPr>
        <w:t>Консультирование родителей (законных представителей)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проводиться одним</w:t>
      </w:r>
      <w:r>
        <w:rPr>
          <w:color w:val="111111"/>
          <w:spacing w:val="-57"/>
        </w:rPr>
        <w:t xml:space="preserve"> </w:t>
      </w:r>
      <w:r>
        <w:rPr>
          <w:color w:val="111111"/>
        </w:rPr>
        <w:t>или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несколькими специалистами одновременно.</w:t>
      </w:r>
    </w:p>
    <w:p w:rsidR="003262D5" w:rsidRDefault="00D83E9A">
      <w:pPr>
        <w:pStyle w:val="a3"/>
        <w:ind w:left="160"/>
      </w:pPr>
      <w:r>
        <w:t>При</w:t>
      </w:r>
      <w:r>
        <w:rPr>
          <w:spacing w:val="-4"/>
        </w:rPr>
        <w:t xml:space="preserve"> </w:t>
      </w:r>
      <w:r>
        <w:t>планировании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КП</w:t>
      </w:r>
      <w:r>
        <w:rPr>
          <w:spacing w:val="-5"/>
        </w:rPr>
        <w:t xml:space="preserve"> </w:t>
      </w:r>
      <w:r>
        <w:t>использовали</w:t>
      </w:r>
      <w:r>
        <w:rPr>
          <w:spacing w:val="-2"/>
        </w:rPr>
        <w:t xml:space="preserve"> </w:t>
      </w:r>
      <w:r>
        <w:t>программы:</w:t>
      </w:r>
    </w:p>
    <w:p w:rsidR="003262D5" w:rsidRDefault="00D83E9A">
      <w:pPr>
        <w:pStyle w:val="a3"/>
        <w:spacing w:before="137"/>
        <w:ind w:left="525"/>
      </w:pPr>
      <w:r>
        <w:t>«Детство»</w:t>
      </w:r>
      <w:r>
        <w:rPr>
          <w:spacing w:val="-9"/>
        </w:rPr>
        <w:t xml:space="preserve"> </w:t>
      </w:r>
      <w:proofErr w:type="spellStart"/>
      <w:r>
        <w:t>Т.И.Бабаева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З.А.Михайлова</w:t>
      </w:r>
      <w:proofErr w:type="spellEnd"/>
      <w:r>
        <w:t>;</w:t>
      </w:r>
    </w:p>
    <w:p w:rsidR="003262D5" w:rsidRDefault="00D83E9A">
      <w:pPr>
        <w:pStyle w:val="a3"/>
        <w:spacing w:before="139"/>
        <w:ind w:left="460"/>
      </w:pPr>
      <w:r>
        <w:t>«Цветные</w:t>
      </w:r>
      <w:r>
        <w:rPr>
          <w:spacing w:val="-5"/>
        </w:rPr>
        <w:t xml:space="preserve"> </w:t>
      </w:r>
      <w:r>
        <w:t>ладошки2</w:t>
      </w:r>
      <w:r>
        <w:rPr>
          <w:spacing w:val="-2"/>
        </w:rPr>
        <w:t xml:space="preserve"> </w:t>
      </w:r>
      <w:proofErr w:type="spellStart"/>
      <w:r>
        <w:t>И.А.Лыкова</w:t>
      </w:r>
      <w:proofErr w:type="spellEnd"/>
      <w:r>
        <w:t>;</w:t>
      </w:r>
    </w:p>
    <w:p w:rsidR="003262D5" w:rsidRDefault="003262D5">
      <w:pPr>
        <w:sectPr w:rsidR="003262D5">
          <w:pgSz w:w="11910" w:h="16840"/>
          <w:pgMar w:top="1040" w:right="1340" w:bottom="280" w:left="1460" w:header="720" w:footer="720" w:gutter="0"/>
          <w:cols w:space="720"/>
        </w:sectPr>
      </w:pPr>
    </w:p>
    <w:p w:rsidR="003262D5" w:rsidRDefault="00D83E9A">
      <w:pPr>
        <w:pStyle w:val="a3"/>
        <w:spacing w:before="73"/>
        <w:ind w:left="460"/>
      </w:pPr>
      <w:r>
        <w:lastRenderedPageBreak/>
        <w:t>«Основы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жизнедеятельности»</w:t>
      </w:r>
      <w:r>
        <w:rPr>
          <w:spacing w:val="-11"/>
        </w:rPr>
        <w:t xml:space="preserve"> </w:t>
      </w:r>
      <w:proofErr w:type="spellStart"/>
      <w:r>
        <w:t>Н.Н.Авдеева</w:t>
      </w:r>
      <w:proofErr w:type="spellEnd"/>
      <w:r>
        <w:t>;</w:t>
      </w:r>
    </w:p>
    <w:p w:rsidR="003262D5" w:rsidRDefault="00D83E9A">
      <w:pPr>
        <w:pStyle w:val="a3"/>
        <w:spacing w:before="140" w:line="424" w:lineRule="auto"/>
        <w:ind w:left="520" w:right="4085" w:hanging="60"/>
      </w:pPr>
      <w:r>
        <w:t xml:space="preserve">«Ладушки» </w:t>
      </w:r>
      <w:proofErr w:type="spellStart"/>
      <w:r>
        <w:t>И.Новоскольцева</w:t>
      </w:r>
      <w:proofErr w:type="spellEnd"/>
      <w:r>
        <w:t xml:space="preserve">, </w:t>
      </w:r>
      <w:proofErr w:type="spellStart"/>
      <w:r>
        <w:t>И.Каплунова</w:t>
      </w:r>
      <w:proofErr w:type="spellEnd"/>
      <w:r>
        <w:t>.</w:t>
      </w:r>
      <w:r>
        <w:rPr>
          <w:spacing w:val="-57"/>
        </w:rPr>
        <w:t xml:space="preserve"> </w:t>
      </w:r>
      <w:r>
        <w:rPr>
          <w:color w:val="111111"/>
        </w:rPr>
        <w:t>Образовательные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Интернет —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ресурсы</w:t>
      </w:r>
    </w:p>
    <w:p w:rsidR="003262D5" w:rsidRDefault="00D83E9A">
      <w:pPr>
        <w:pStyle w:val="a3"/>
        <w:spacing w:before="204"/>
      </w:pPr>
      <w:r>
        <w:t>В</w:t>
      </w:r>
      <w:r>
        <w:rPr>
          <w:spacing w:val="-4"/>
        </w:rPr>
        <w:t xml:space="preserve"> </w:t>
      </w:r>
      <w:r w:rsidR="009003F1">
        <w:t>2020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9003F1">
        <w:t>2021</w:t>
      </w:r>
      <w:r>
        <w:rPr>
          <w:spacing w:val="3"/>
        </w:rPr>
        <w:t xml:space="preserve"> </w:t>
      </w:r>
      <w:r>
        <w:t>учебном году</w:t>
      </w:r>
      <w:r>
        <w:rPr>
          <w:spacing w:val="-6"/>
        </w:rPr>
        <w:t xml:space="preserve"> </w:t>
      </w:r>
      <w:r>
        <w:t>были</w:t>
      </w:r>
      <w:r>
        <w:rPr>
          <w:spacing w:val="57"/>
        </w:rPr>
        <w:t xml:space="preserve"> </w:t>
      </w:r>
      <w:r>
        <w:t>проведены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мероприятия:</w:t>
      </w:r>
    </w:p>
    <w:p w:rsidR="003262D5" w:rsidRDefault="00D83E9A">
      <w:pPr>
        <w:pStyle w:val="a3"/>
        <w:spacing w:before="139" w:line="360" w:lineRule="auto"/>
      </w:pPr>
      <w:r>
        <w:t>Сюжетная</w:t>
      </w:r>
      <w:r>
        <w:rPr>
          <w:spacing w:val="-2"/>
        </w:rPr>
        <w:t xml:space="preserve"> </w:t>
      </w:r>
      <w:r>
        <w:t>прогулка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ДОУ</w:t>
      </w:r>
      <w:r>
        <w:rPr>
          <w:spacing w:val="3"/>
        </w:rPr>
        <w:t xml:space="preserve"> </w:t>
      </w:r>
      <w:r>
        <w:t>«Моя</w:t>
      </w:r>
      <w:r>
        <w:rPr>
          <w:spacing w:val="-2"/>
        </w:rPr>
        <w:t xml:space="preserve"> </w:t>
      </w:r>
      <w:r>
        <w:t>первая</w:t>
      </w:r>
      <w:r>
        <w:rPr>
          <w:spacing w:val="-2"/>
        </w:rPr>
        <w:t xml:space="preserve"> </w:t>
      </w:r>
      <w:r>
        <w:t>прогулка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 саду»</w:t>
      </w:r>
      <w:r>
        <w:rPr>
          <w:spacing w:val="-7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детей)</w:t>
      </w:r>
      <w:r>
        <w:rPr>
          <w:spacing w:val="59"/>
        </w:rPr>
        <w:t xml:space="preserve"> </w:t>
      </w:r>
      <w:r>
        <w:t>заведующая ДОУ Суббота</w:t>
      </w:r>
      <w:r>
        <w:rPr>
          <w:spacing w:val="-1"/>
        </w:rPr>
        <w:t xml:space="preserve"> </w:t>
      </w:r>
      <w:r>
        <w:t>Е.В.</w:t>
      </w:r>
    </w:p>
    <w:p w:rsidR="003262D5" w:rsidRDefault="00D83E9A">
      <w:pPr>
        <w:pStyle w:val="a3"/>
        <w:spacing w:line="274" w:lineRule="exact"/>
      </w:pPr>
      <w:r>
        <w:t>Консультации:</w:t>
      </w:r>
    </w:p>
    <w:p w:rsidR="003262D5" w:rsidRDefault="00D83E9A">
      <w:pPr>
        <w:pStyle w:val="a3"/>
        <w:spacing w:before="139" w:line="360" w:lineRule="auto"/>
        <w:ind w:right="371" w:firstLine="64"/>
      </w:pPr>
      <w:r>
        <w:t>«Особенности развития детей третьего года жизни»</w:t>
      </w:r>
      <w:r>
        <w:rPr>
          <w:spacing w:val="1"/>
        </w:rPr>
        <w:t xml:space="preserve"> </w:t>
      </w:r>
      <w:r>
        <w:t>педагог – психолог Морозова</w:t>
      </w:r>
      <w:r>
        <w:rPr>
          <w:spacing w:val="-57"/>
        </w:rPr>
        <w:t xml:space="preserve"> </w:t>
      </w:r>
      <w:r>
        <w:t>А.В.;</w:t>
      </w:r>
    </w:p>
    <w:p w:rsidR="003262D5" w:rsidRDefault="00D83E9A">
      <w:pPr>
        <w:pStyle w:val="a3"/>
        <w:spacing w:before="1"/>
      </w:pPr>
      <w:r>
        <w:t>«Речевое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возраста»</w:t>
      </w:r>
      <w:r>
        <w:rPr>
          <w:spacing w:val="56"/>
        </w:rPr>
        <w:t xml:space="preserve"> </w:t>
      </w:r>
      <w:r>
        <w:t>учитель-логопед</w:t>
      </w:r>
      <w:r>
        <w:rPr>
          <w:spacing w:val="-2"/>
        </w:rPr>
        <w:t xml:space="preserve"> </w:t>
      </w:r>
      <w:proofErr w:type="spellStart"/>
      <w:r w:rsidR="009003F1">
        <w:t>Гайнулова</w:t>
      </w:r>
      <w:proofErr w:type="spellEnd"/>
      <w:r w:rsidR="009003F1">
        <w:t xml:space="preserve"> </w:t>
      </w:r>
      <w:proofErr w:type="gramStart"/>
      <w:r w:rsidR="009003F1">
        <w:t>А.В.</w:t>
      </w:r>
      <w:r>
        <w:t>.</w:t>
      </w:r>
      <w:proofErr w:type="gramEnd"/>
      <w:r>
        <w:t>;</w:t>
      </w:r>
    </w:p>
    <w:p w:rsidR="003262D5" w:rsidRDefault="00D83E9A">
      <w:pPr>
        <w:pStyle w:val="a3"/>
        <w:tabs>
          <w:tab w:val="left" w:pos="4603"/>
        </w:tabs>
        <w:spacing w:before="137"/>
      </w:pPr>
      <w:r>
        <w:t>«Счастлив</w:t>
      </w:r>
      <w:r>
        <w:rPr>
          <w:spacing w:val="-2"/>
        </w:rPr>
        <w:t xml:space="preserve"> </w:t>
      </w:r>
      <w:r w:rsidR="009003F1">
        <w:t>тот</w:t>
      </w:r>
      <w:r w:rsidR="009003F1">
        <w:rPr>
          <w:spacing w:val="-1"/>
        </w:rPr>
        <w:t>, кто</w:t>
      </w:r>
      <w:r>
        <w:t xml:space="preserve"> счастлив у</w:t>
      </w:r>
      <w:r>
        <w:rPr>
          <w:spacing w:val="-6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дома»</w:t>
      </w:r>
      <w:r>
        <w:tab/>
        <w:t>старший</w:t>
      </w:r>
      <w:r>
        <w:rPr>
          <w:spacing w:val="-3"/>
        </w:rPr>
        <w:t xml:space="preserve"> </w:t>
      </w:r>
      <w:r>
        <w:t>воспитатель</w:t>
      </w:r>
      <w:r>
        <w:rPr>
          <w:spacing w:val="-2"/>
        </w:rPr>
        <w:t xml:space="preserve"> </w:t>
      </w:r>
      <w:r>
        <w:t>Виноградова</w:t>
      </w:r>
      <w:r>
        <w:rPr>
          <w:spacing w:val="-5"/>
        </w:rPr>
        <w:t xml:space="preserve"> </w:t>
      </w:r>
      <w:r>
        <w:t>Л.В.;</w:t>
      </w:r>
    </w:p>
    <w:p w:rsidR="003262D5" w:rsidRDefault="00D83E9A">
      <w:pPr>
        <w:pStyle w:val="a3"/>
        <w:spacing w:before="139"/>
      </w:pPr>
      <w:r>
        <w:t>«Веселая</w:t>
      </w:r>
      <w:r>
        <w:rPr>
          <w:spacing w:val="-2"/>
        </w:rPr>
        <w:t xml:space="preserve"> </w:t>
      </w:r>
      <w:r>
        <w:t>зарядка</w:t>
      </w:r>
      <w:r>
        <w:rPr>
          <w:spacing w:val="-2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самых маленьких»</w:t>
      </w:r>
      <w:r>
        <w:rPr>
          <w:spacing w:val="52"/>
        </w:rPr>
        <w:t xml:space="preserve"> </w:t>
      </w:r>
      <w:r>
        <w:t>инструктор</w:t>
      </w:r>
      <w:r>
        <w:rPr>
          <w:spacing w:val="-1"/>
        </w:rPr>
        <w:t xml:space="preserve"> </w:t>
      </w:r>
      <w:r>
        <w:t>ФИЗО</w:t>
      </w:r>
      <w:r>
        <w:rPr>
          <w:spacing w:val="-1"/>
        </w:rPr>
        <w:t xml:space="preserve"> </w:t>
      </w:r>
      <w:r>
        <w:t>Коновалова</w:t>
      </w:r>
      <w:r>
        <w:rPr>
          <w:spacing w:val="-3"/>
        </w:rPr>
        <w:t xml:space="preserve"> </w:t>
      </w:r>
      <w:proofErr w:type="gramStart"/>
      <w:r>
        <w:t>Л.И.</w:t>
      </w:r>
      <w:r>
        <w:rPr>
          <w:spacing w:val="-1"/>
        </w:rPr>
        <w:t xml:space="preserve"> </w:t>
      </w:r>
      <w:r>
        <w:t>;</w:t>
      </w:r>
      <w:proofErr w:type="gramEnd"/>
    </w:p>
    <w:p w:rsidR="003262D5" w:rsidRDefault="003262D5">
      <w:pPr>
        <w:pStyle w:val="a3"/>
        <w:spacing w:before="10"/>
        <w:ind w:left="0"/>
        <w:rPr>
          <w:sz w:val="20"/>
        </w:rPr>
      </w:pPr>
    </w:p>
    <w:p w:rsidR="003262D5" w:rsidRDefault="00D83E9A">
      <w:pPr>
        <w:pStyle w:val="1"/>
      </w:pPr>
      <w:r>
        <w:t>Мастер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классы:</w:t>
      </w:r>
    </w:p>
    <w:p w:rsidR="003262D5" w:rsidRDefault="003262D5">
      <w:pPr>
        <w:pStyle w:val="a3"/>
        <w:spacing w:before="1"/>
        <w:ind w:left="0"/>
        <w:rPr>
          <w:b/>
          <w:sz w:val="21"/>
        </w:rPr>
      </w:pPr>
    </w:p>
    <w:p w:rsidR="003262D5" w:rsidRDefault="00D83E9A">
      <w:pPr>
        <w:pStyle w:val="a3"/>
      </w:pPr>
      <w:r>
        <w:t>«Рождественские</w:t>
      </w:r>
      <w:r>
        <w:rPr>
          <w:spacing w:val="-7"/>
        </w:rPr>
        <w:t xml:space="preserve"> </w:t>
      </w:r>
      <w:r>
        <w:t>пряники»;</w:t>
      </w:r>
    </w:p>
    <w:p w:rsidR="003262D5" w:rsidRDefault="003262D5">
      <w:pPr>
        <w:pStyle w:val="a3"/>
        <w:spacing w:before="1"/>
        <w:ind w:left="0"/>
        <w:rPr>
          <w:sz w:val="21"/>
        </w:rPr>
      </w:pPr>
    </w:p>
    <w:p w:rsidR="003262D5" w:rsidRDefault="00D83E9A">
      <w:pPr>
        <w:pStyle w:val="a3"/>
      </w:pPr>
      <w:r>
        <w:t>«Мамина</w:t>
      </w:r>
      <w:r>
        <w:rPr>
          <w:spacing w:val="-5"/>
        </w:rPr>
        <w:t xml:space="preserve"> </w:t>
      </w:r>
      <w:r>
        <w:t>колыбельная»;</w:t>
      </w:r>
    </w:p>
    <w:p w:rsidR="003262D5" w:rsidRDefault="003262D5">
      <w:pPr>
        <w:pStyle w:val="a3"/>
        <w:spacing w:before="10"/>
        <w:ind w:left="0"/>
        <w:rPr>
          <w:sz w:val="20"/>
        </w:rPr>
      </w:pPr>
    </w:p>
    <w:p w:rsidR="003262D5" w:rsidRDefault="00D83E9A">
      <w:pPr>
        <w:pStyle w:val="a3"/>
      </w:pPr>
      <w:r>
        <w:t>«В</w:t>
      </w:r>
      <w:r>
        <w:rPr>
          <w:spacing w:val="-1"/>
        </w:rPr>
        <w:t xml:space="preserve"> </w:t>
      </w:r>
      <w:r>
        <w:t>гости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пальчику</w:t>
      </w:r>
      <w:r>
        <w:rPr>
          <w:spacing w:val="-10"/>
        </w:rPr>
        <w:t xml:space="preserve"> </w:t>
      </w:r>
      <w:r>
        <w:t>большому»;</w:t>
      </w:r>
    </w:p>
    <w:p w:rsidR="003262D5" w:rsidRDefault="003262D5">
      <w:pPr>
        <w:pStyle w:val="a3"/>
        <w:spacing w:before="1"/>
        <w:ind w:left="0"/>
        <w:rPr>
          <w:sz w:val="21"/>
        </w:rPr>
      </w:pPr>
    </w:p>
    <w:p w:rsidR="003262D5" w:rsidRDefault="00D83E9A">
      <w:pPr>
        <w:pStyle w:val="a3"/>
      </w:pPr>
      <w:r>
        <w:t>«Корзинка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мамочки»</w:t>
      </w:r>
    </w:p>
    <w:p w:rsidR="003262D5" w:rsidRDefault="00D83E9A">
      <w:pPr>
        <w:pStyle w:val="1"/>
        <w:spacing w:before="50" w:line="518" w:lineRule="exact"/>
        <w:ind w:right="3161"/>
      </w:pPr>
      <w:r>
        <w:t>Фольклорное развлечение «Рождественские Святки»</w:t>
      </w:r>
      <w:r>
        <w:rPr>
          <w:spacing w:val="-57"/>
        </w:rPr>
        <w:t xml:space="preserve"> </w:t>
      </w:r>
      <w:r>
        <w:t>Тренинг:</w:t>
      </w:r>
    </w:p>
    <w:p w:rsidR="003262D5" w:rsidRDefault="00D83E9A">
      <w:pPr>
        <w:pStyle w:val="a3"/>
        <w:spacing w:before="85"/>
      </w:pPr>
      <w:r>
        <w:t>«Похвала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bookmarkStart w:id="0" w:name="_GoBack"/>
      <w:bookmarkEnd w:id="0"/>
      <w:r w:rsidR="009003F1">
        <w:t>порицание</w:t>
      </w:r>
      <w:r w:rsidR="009003F1">
        <w:rPr>
          <w:spacing w:val="1"/>
        </w:rPr>
        <w:t>»</w:t>
      </w:r>
      <w:r>
        <w:rPr>
          <w:spacing w:val="-7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психолог</w:t>
      </w:r>
      <w:r>
        <w:rPr>
          <w:spacing w:val="-1"/>
        </w:rPr>
        <w:t xml:space="preserve"> </w:t>
      </w:r>
      <w:r>
        <w:t>Морозова</w:t>
      </w:r>
      <w:r>
        <w:rPr>
          <w:spacing w:val="-4"/>
        </w:rPr>
        <w:t xml:space="preserve"> </w:t>
      </w:r>
      <w:r>
        <w:t>А.В.,</w:t>
      </w:r>
      <w:r>
        <w:rPr>
          <w:spacing w:val="-2"/>
        </w:rPr>
        <w:t xml:space="preserve"> </w:t>
      </w:r>
      <w:proofErr w:type="spellStart"/>
      <w:r>
        <w:t>Шентемирова</w:t>
      </w:r>
      <w:proofErr w:type="spellEnd"/>
      <w:r>
        <w:rPr>
          <w:spacing w:val="-4"/>
        </w:rPr>
        <w:t xml:space="preserve"> </w:t>
      </w:r>
      <w:r>
        <w:t>Д.Н.</w:t>
      </w:r>
    </w:p>
    <w:p w:rsidR="003262D5" w:rsidRDefault="00D83E9A">
      <w:pPr>
        <w:pStyle w:val="a3"/>
        <w:spacing w:before="140" w:line="360" w:lineRule="auto"/>
        <w:ind w:right="1246" w:firstLine="360"/>
      </w:pPr>
      <w:r>
        <w:t>Создаются информационные стенды</w:t>
      </w:r>
      <w:r>
        <w:rPr>
          <w:b/>
        </w:rPr>
        <w:t xml:space="preserve">. </w:t>
      </w:r>
      <w:r>
        <w:t>Были проведены индивидуальные</w:t>
      </w:r>
      <w:r>
        <w:rPr>
          <w:spacing w:val="-57"/>
        </w:rPr>
        <w:t xml:space="preserve"> </w:t>
      </w:r>
      <w:r>
        <w:t>консультации</w:t>
      </w:r>
      <w:r>
        <w:rPr>
          <w:spacing w:val="-1"/>
        </w:rPr>
        <w:t xml:space="preserve"> </w:t>
      </w:r>
      <w:r>
        <w:t>по запросу</w:t>
      </w:r>
      <w:r>
        <w:rPr>
          <w:spacing w:val="-5"/>
        </w:rPr>
        <w:t xml:space="preserve"> </w:t>
      </w:r>
      <w:r>
        <w:t>родителей.</w:t>
      </w:r>
    </w:p>
    <w:p w:rsidR="003262D5" w:rsidRDefault="00D83E9A">
      <w:pPr>
        <w:pStyle w:val="a3"/>
        <w:spacing w:line="360" w:lineRule="auto"/>
      </w:pPr>
      <w:r>
        <w:t>Работа консультативного</w:t>
      </w:r>
      <w:r>
        <w:rPr>
          <w:spacing w:val="1"/>
        </w:rPr>
        <w:t xml:space="preserve"> </w:t>
      </w:r>
      <w:r>
        <w:t>пункта продолжается, мы ставим перед собой задачи</w:t>
      </w:r>
      <w:r>
        <w:rPr>
          <w:spacing w:val="-57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удовлетворенности</w:t>
      </w:r>
      <w:r>
        <w:rPr>
          <w:spacing w:val="-3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деятельностью</w:t>
      </w:r>
      <w:r>
        <w:rPr>
          <w:spacing w:val="-4"/>
        </w:rPr>
        <w:t xml:space="preserve"> </w:t>
      </w:r>
      <w:r>
        <w:t>ДОУ.</w:t>
      </w:r>
    </w:p>
    <w:p w:rsidR="003262D5" w:rsidRDefault="003262D5">
      <w:pPr>
        <w:spacing w:line="360" w:lineRule="auto"/>
        <w:sectPr w:rsidR="003262D5">
          <w:pgSz w:w="11910" w:h="16840"/>
          <w:pgMar w:top="1040" w:right="1340" w:bottom="280" w:left="1460" w:header="720" w:footer="720" w:gutter="0"/>
          <w:cols w:space="720"/>
        </w:sectPr>
      </w:pPr>
    </w:p>
    <w:p w:rsidR="003262D5" w:rsidRDefault="003262D5">
      <w:pPr>
        <w:pStyle w:val="a3"/>
        <w:spacing w:before="4"/>
        <w:ind w:left="0"/>
        <w:rPr>
          <w:sz w:val="17"/>
        </w:rPr>
      </w:pPr>
    </w:p>
    <w:sectPr w:rsidR="003262D5">
      <w:pgSz w:w="11910" w:h="16840"/>
      <w:pgMar w:top="1580" w:right="13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E0C99"/>
    <w:multiLevelType w:val="hybridMultilevel"/>
    <w:tmpl w:val="057815D0"/>
    <w:lvl w:ilvl="0" w:tplc="18C0CF1E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color w:val="111111"/>
        <w:w w:val="100"/>
        <w:sz w:val="24"/>
        <w:szCs w:val="24"/>
        <w:lang w:val="ru-RU" w:eastAsia="en-US" w:bidi="ar-SA"/>
      </w:rPr>
    </w:lvl>
    <w:lvl w:ilvl="1" w:tplc="3A82009A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2" w:tplc="896A3A22">
      <w:numFmt w:val="bullet"/>
      <w:lvlText w:val="•"/>
      <w:lvlJc w:val="left"/>
      <w:pPr>
        <w:ind w:left="2765" w:hanging="360"/>
      </w:pPr>
      <w:rPr>
        <w:rFonts w:hint="default"/>
        <w:lang w:val="ru-RU" w:eastAsia="en-US" w:bidi="ar-SA"/>
      </w:rPr>
    </w:lvl>
    <w:lvl w:ilvl="3" w:tplc="8F2060A2">
      <w:numFmt w:val="bullet"/>
      <w:lvlText w:val="•"/>
      <w:lvlJc w:val="left"/>
      <w:pPr>
        <w:ind w:left="3557" w:hanging="360"/>
      </w:pPr>
      <w:rPr>
        <w:rFonts w:hint="default"/>
        <w:lang w:val="ru-RU" w:eastAsia="en-US" w:bidi="ar-SA"/>
      </w:rPr>
    </w:lvl>
    <w:lvl w:ilvl="4" w:tplc="80942628">
      <w:numFmt w:val="bullet"/>
      <w:lvlText w:val="•"/>
      <w:lvlJc w:val="left"/>
      <w:pPr>
        <w:ind w:left="4350" w:hanging="360"/>
      </w:pPr>
      <w:rPr>
        <w:rFonts w:hint="default"/>
        <w:lang w:val="ru-RU" w:eastAsia="en-US" w:bidi="ar-SA"/>
      </w:rPr>
    </w:lvl>
    <w:lvl w:ilvl="5" w:tplc="38F2FDCC">
      <w:numFmt w:val="bullet"/>
      <w:lvlText w:val="•"/>
      <w:lvlJc w:val="left"/>
      <w:pPr>
        <w:ind w:left="5143" w:hanging="360"/>
      </w:pPr>
      <w:rPr>
        <w:rFonts w:hint="default"/>
        <w:lang w:val="ru-RU" w:eastAsia="en-US" w:bidi="ar-SA"/>
      </w:rPr>
    </w:lvl>
    <w:lvl w:ilvl="6" w:tplc="1B586E6A">
      <w:numFmt w:val="bullet"/>
      <w:lvlText w:val="•"/>
      <w:lvlJc w:val="left"/>
      <w:pPr>
        <w:ind w:left="5935" w:hanging="360"/>
      </w:pPr>
      <w:rPr>
        <w:rFonts w:hint="default"/>
        <w:lang w:val="ru-RU" w:eastAsia="en-US" w:bidi="ar-SA"/>
      </w:rPr>
    </w:lvl>
    <w:lvl w:ilvl="7" w:tplc="727ED336">
      <w:numFmt w:val="bullet"/>
      <w:lvlText w:val="•"/>
      <w:lvlJc w:val="left"/>
      <w:pPr>
        <w:ind w:left="6728" w:hanging="360"/>
      </w:pPr>
      <w:rPr>
        <w:rFonts w:hint="default"/>
        <w:lang w:val="ru-RU" w:eastAsia="en-US" w:bidi="ar-SA"/>
      </w:rPr>
    </w:lvl>
    <w:lvl w:ilvl="8" w:tplc="45E25AE2">
      <w:numFmt w:val="bullet"/>
      <w:lvlText w:val="•"/>
      <w:lvlJc w:val="left"/>
      <w:pPr>
        <w:ind w:left="752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262D5"/>
    <w:rsid w:val="003262D5"/>
    <w:rsid w:val="009003F1"/>
    <w:rsid w:val="00D8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BB8D"/>
  <w15:docId w15:val="{FEC87DA6-F19E-43DB-99A5-3CD73B8E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4"/>
      <w:ind w:left="1038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138"/>
      <w:ind w:left="118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736</Words>
  <Characters>4197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 Щербак</cp:lastModifiedBy>
  <cp:revision>5</cp:revision>
  <dcterms:created xsi:type="dcterms:W3CDTF">2021-02-20T10:31:00Z</dcterms:created>
  <dcterms:modified xsi:type="dcterms:W3CDTF">2021-09-22T06:05:00Z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2021-02-20T00:00:00Z</vt:filetime>
  </property>
</Properties>
</file>